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58" w:rsidRDefault="009C4058">
      <w:pPr>
        <w:rPr>
          <w:rFonts w:ascii="Arial" w:hAnsi="Arial" w:cs="Arial"/>
          <w:b/>
          <w:sz w:val="32"/>
          <w:szCs w:val="40"/>
        </w:rPr>
      </w:pPr>
      <w:r w:rsidRPr="00706980">
        <w:rPr>
          <w:rFonts w:ascii="Arial" w:hAnsi="Arial" w:cs="Arial"/>
          <w:b/>
          <w:sz w:val="32"/>
          <w:szCs w:val="40"/>
        </w:rPr>
        <w:t>Zutritt nur mit FFP2-Maske (diese ist während des gesamten Aufenthaltes korrekt zu tragen)</w:t>
      </w:r>
      <w:r w:rsidR="003802A0">
        <w:rPr>
          <w:rFonts w:ascii="Arial" w:hAnsi="Arial" w:cs="Arial"/>
          <w:b/>
          <w:sz w:val="32"/>
          <w:szCs w:val="40"/>
        </w:rPr>
        <w:t>.</w:t>
      </w:r>
    </w:p>
    <w:p w:rsidR="003802A0" w:rsidRDefault="003802A0">
      <w:pPr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Testnachweis von allen Besuchern, egal welcher Status (auch geimpfte und genesene). Hier sind zulässig:</w:t>
      </w:r>
    </w:p>
    <w:p w:rsidR="003802A0" w:rsidRDefault="003802A0" w:rsidP="003802A0">
      <w:pPr>
        <w:pStyle w:val="Listenabsatz"/>
        <w:numPr>
          <w:ilvl w:val="0"/>
          <w:numId w:val="3"/>
        </w:numPr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PCR-Test (höchstens 48 Stunden)</w:t>
      </w:r>
    </w:p>
    <w:p w:rsidR="003802A0" w:rsidRDefault="003802A0" w:rsidP="003802A0">
      <w:pPr>
        <w:pStyle w:val="Listenabsatz"/>
        <w:numPr>
          <w:ilvl w:val="0"/>
          <w:numId w:val="3"/>
        </w:numPr>
        <w:rPr>
          <w:rFonts w:ascii="Arial" w:hAnsi="Arial" w:cs="Arial"/>
          <w:b/>
          <w:sz w:val="32"/>
          <w:szCs w:val="40"/>
        </w:rPr>
      </w:pPr>
      <w:proofErr w:type="spellStart"/>
      <w:r>
        <w:rPr>
          <w:rFonts w:ascii="Arial" w:hAnsi="Arial" w:cs="Arial"/>
          <w:b/>
          <w:sz w:val="32"/>
          <w:szCs w:val="40"/>
        </w:rPr>
        <w:t>PoC</w:t>
      </w:r>
      <w:proofErr w:type="spellEnd"/>
      <w:r>
        <w:rPr>
          <w:rFonts w:ascii="Arial" w:hAnsi="Arial" w:cs="Arial"/>
          <w:b/>
          <w:sz w:val="32"/>
          <w:szCs w:val="40"/>
        </w:rPr>
        <w:t>-Antigentest (höchstens 24 Stunden)</w:t>
      </w:r>
    </w:p>
    <w:p w:rsidR="003802A0" w:rsidRPr="003802A0" w:rsidRDefault="003802A0" w:rsidP="003802A0">
      <w:pPr>
        <w:pStyle w:val="Listenabsatz"/>
        <w:numPr>
          <w:ilvl w:val="0"/>
          <w:numId w:val="3"/>
        </w:numPr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Selb</w:t>
      </w:r>
      <w:r w:rsidR="00CF25CC">
        <w:rPr>
          <w:rFonts w:ascii="Arial" w:hAnsi="Arial" w:cs="Arial"/>
          <w:b/>
          <w:sz w:val="32"/>
          <w:szCs w:val="40"/>
        </w:rPr>
        <w:t xml:space="preserve">sttest, der </w:t>
      </w:r>
      <w:r>
        <w:rPr>
          <w:rFonts w:ascii="Arial" w:hAnsi="Arial" w:cs="Arial"/>
          <w:b/>
          <w:sz w:val="32"/>
          <w:szCs w:val="40"/>
        </w:rPr>
        <w:t xml:space="preserve">vom Bundesinstitut für Arzneimittel und Medizinprodukte </w:t>
      </w:r>
      <w:r w:rsidR="00CF25CC">
        <w:rPr>
          <w:rFonts w:ascii="Arial" w:hAnsi="Arial" w:cs="Arial"/>
          <w:b/>
          <w:sz w:val="32"/>
          <w:szCs w:val="40"/>
        </w:rPr>
        <w:t>zugelassen ist</w:t>
      </w:r>
      <w:r>
        <w:rPr>
          <w:rFonts w:ascii="Arial" w:hAnsi="Arial" w:cs="Arial"/>
          <w:b/>
          <w:sz w:val="32"/>
          <w:szCs w:val="40"/>
        </w:rPr>
        <w:t xml:space="preserve">( </w:t>
      </w:r>
      <w:r w:rsidRPr="00CF25CC">
        <w:rPr>
          <w:rFonts w:ascii="Arial" w:hAnsi="Arial" w:cs="Arial"/>
          <w:b/>
          <w:color w:val="00B0F0"/>
          <w:sz w:val="32"/>
          <w:szCs w:val="40"/>
        </w:rPr>
        <w:t>muss vor Ort selbst unter Aufsicht des Pflegepersonals durchgeführt werden</w:t>
      </w:r>
      <w:r>
        <w:rPr>
          <w:rFonts w:ascii="Arial" w:hAnsi="Arial" w:cs="Arial"/>
          <w:b/>
          <w:sz w:val="32"/>
          <w:szCs w:val="40"/>
        </w:rPr>
        <w:t>; das Pflegepersonal führt diese nicht durch)</w:t>
      </w:r>
    </w:p>
    <w:p w:rsidR="009C4058" w:rsidRPr="00C6183A" w:rsidRDefault="009C4058">
      <w:pPr>
        <w:rPr>
          <w:rFonts w:ascii="Arial" w:hAnsi="Arial" w:cs="Arial"/>
          <w:b/>
          <w:sz w:val="2"/>
          <w:szCs w:val="40"/>
        </w:rPr>
      </w:pPr>
    </w:p>
    <w:p w:rsidR="009C4058" w:rsidRPr="00706980" w:rsidRDefault="009C4058">
      <w:pPr>
        <w:rPr>
          <w:rFonts w:ascii="Arial" w:hAnsi="Arial" w:cs="Arial"/>
          <w:b/>
          <w:i/>
          <w:color w:val="FF0000"/>
          <w:sz w:val="32"/>
          <w:szCs w:val="40"/>
          <w:u w:val="single"/>
        </w:rPr>
      </w:pPr>
      <w:r w:rsidRPr="00706980">
        <w:rPr>
          <w:rFonts w:ascii="Arial" w:hAnsi="Arial" w:cs="Arial"/>
          <w:b/>
          <w:i/>
          <w:color w:val="FF0000"/>
          <w:sz w:val="32"/>
          <w:szCs w:val="40"/>
          <w:u w:val="single"/>
        </w:rPr>
        <w:t>Vor der Station:</w:t>
      </w:r>
    </w:p>
    <w:p w:rsidR="00C6183A" w:rsidRDefault="009C4058" w:rsidP="006F2C5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40"/>
        </w:rPr>
      </w:pPr>
      <w:r w:rsidRPr="00C6183A">
        <w:rPr>
          <w:rFonts w:ascii="Arial" w:hAnsi="Arial" w:cs="Arial"/>
          <w:b/>
          <w:sz w:val="32"/>
          <w:szCs w:val="40"/>
        </w:rPr>
        <w:t>In das Besucherformular eintragen!</w:t>
      </w:r>
    </w:p>
    <w:p w:rsidR="00C6183A" w:rsidRPr="00C6183A" w:rsidRDefault="009C4058" w:rsidP="006F2C5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40"/>
        </w:rPr>
      </w:pPr>
      <w:r w:rsidRPr="00C6183A">
        <w:rPr>
          <w:rFonts w:ascii="Arial" w:hAnsi="Arial" w:cs="Arial"/>
          <w:b/>
          <w:sz w:val="32"/>
          <w:szCs w:val="40"/>
        </w:rPr>
        <w:t>Klingeln und warten bis Sie von dem Pflegepersonal abgeholt werden (hier erfolgt auch die Übergabe des Kontaktformulars</w:t>
      </w:r>
      <w:r w:rsidR="00C6183A" w:rsidRPr="00C6183A">
        <w:rPr>
          <w:rFonts w:ascii="Arial" w:hAnsi="Arial" w:cs="Arial"/>
          <w:b/>
          <w:sz w:val="32"/>
          <w:szCs w:val="40"/>
        </w:rPr>
        <w:t xml:space="preserve"> oder durch vorzeigen des Einloggens über die Luca-App</w:t>
      </w:r>
      <w:r w:rsidRPr="00C6183A">
        <w:rPr>
          <w:rFonts w:ascii="Arial" w:hAnsi="Arial" w:cs="Arial"/>
          <w:b/>
          <w:sz w:val="32"/>
          <w:szCs w:val="40"/>
        </w:rPr>
        <w:t>)!</w:t>
      </w:r>
    </w:p>
    <w:p w:rsidR="00C6183A" w:rsidRPr="00C6183A" w:rsidRDefault="00C6183A" w:rsidP="00C6183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40"/>
        </w:rPr>
      </w:pPr>
      <w:r w:rsidRPr="00C6183A">
        <w:rPr>
          <w:rFonts w:ascii="Arial" w:hAnsi="Arial" w:cs="Arial"/>
          <w:b/>
          <w:sz w:val="32"/>
          <w:szCs w:val="40"/>
        </w:rPr>
        <w:t>Testergebnis (bzw. Selbsttest unter Aufsicht durchführen) vorlegen</w:t>
      </w:r>
    </w:p>
    <w:p w:rsidR="009C4058" w:rsidRPr="00C6183A" w:rsidRDefault="009C4058" w:rsidP="009C4058">
      <w:pPr>
        <w:rPr>
          <w:rFonts w:ascii="Arial" w:hAnsi="Arial" w:cs="Arial"/>
          <w:b/>
          <w:sz w:val="2"/>
          <w:szCs w:val="40"/>
        </w:rPr>
      </w:pPr>
    </w:p>
    <w:p w:rsidR="009C4058" w:rsidRPr="00706980" w:rsidRDefault="009C4058" w:rsidP="009C4058">
      <w:pPr>
        <w:rPr>
          <w:rFonts w:ascii="Arial" w:hAnsi="Arial" w:cs="Arial"/>
          <w:b/>
          <w:i/>
          <w:color w:val="FF0000"/>
          <w:sz w:val="32"/>
          <w:szCs w:val="40"/>
          <w:u w:val="single"/>
        </w:rPr>
      </w:pPr>
      <w:r w:rsidRPr="00706980">
        <w:rPr>
          <w:rFonts w:ascii="Arial" w:hAnsi="Arial" w:cs="Arial"/>
          <w:b/>
          <w:i/>
          <w:color w:val="FF0000"/>
          <w:sz w:val="32"/>
          <w:szCs w:val="40"/>
          <w:u w:val="single"/>
        </w:rPr>
        <w:t>Aufenthalt:</w:t>
      </w:r>
    </w:p>
    <w:p w:rsidR="00C6183A" w:rsidRDefault="009C4058" w:rsidP="009A56E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40"/>
        </w:rPr>
      </w:pPr>
      <w:r w:rsidRPr="00C6183A">
        <w:rPr>
          <w:rFonts w:ascii="Arial" w:hAnsi="Arial" w:cs="Arial"/>
          <w:b/>
          <w:sz w:val="32"/>
          <w:szCs w:val="40"/>
        </w:rPr>
        <w:t>Entweder im Bewohnerzimmer oder</w:t>
      </w:r>
    </w:p>
    <w:p w:rsidR="009C4058" w:rsidRPr="00C6183A" w:rsidRDefault="009C4058" w:rsidP="009A56E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40"/>
        </w:rPr>
      </w:pPr>
      <w:r w:rsidRPr="00C6183A">
        <w:rPr>
          <w:rFonts w:ascii="Arial" w:hAnsi="Arial" w:cs="Arial"/>
          <w:b/>
          <w:sz w:val="32"/>
          <w:szCs w:val="40"/>
        </w:rPr>
        <w:t>Im Besucherraum /Garten</w:t>
      </w:r>
    </w:p>
    <w:p w:rsidR="009C4058" w:rsidRPr="00706980" w:rsidRDefault="009C4058" w:rsidP="009C4058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40"/>
        </w:rPr>
      </w:pPr>
      <w:r w:rsidRPr="00706980">
        <w:rPr>
          <w:rFonts w:ascii="Arial" w:hAnsi="Arial" w:cs="Arial"/>
          <w:b/>
          <w:sz w:val="32"/>
          <w:szCs w:val="40"/>
        </w:rPr>
        <w:t>Sparziergänge oder Abholungen sind jeweils auch mit Eintragung in das Kontaktformular</w:t>
      </w:r>
      <w:r w:rsidR="00C6183A">
        <w:rPr>
          <w:rFonts w:ascii="Arial" w:hAnsi="Arial" w:cs="Arial"/>
          <w:b/>
          <w:sz w:val="32"/>
          <w:szCs w:val="40"/>
        </w:rPr>
        <w:t xml:space="preserve"> oder einloggen über die Luca-App</w:t>
      </w:r>
      <w:r w:rsidRPr="00706980">
        <w:rPr>
          <w:rFonts w:ascii="Arial" w:hAnsi="Arial" w:cs="Arial"/>
          <w:b/>
          <w:sz w:val="32"/>
          <w:szCs w:val="40"/>
        </w:rPr>
        <w:t xml:space="preserve"> möglich</w:t>
      </w:r>
    </w:p>
    <w:p w:rsidR="00C6183A" w:rsidRDefault="00C6183A" w:rsidP="00C6183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Testergebnis (bzw. Selbsttest unter Aufsicht durchführen) vorlegen</w:t>
      </w:r>
    </w:p>
    <w:p w:rsidR="00CF25CC" w:rsidRDefault="00B14754" w:rsidP="00CF25CC">
      <w:pPr>
        <w:rPr>
          <w:rFonts w:ascii="Arial" w:hAnsi="Arial" w:cs="Arial"/>
          <w:i/>
          <w:szCs w:val="40"/>
        </w:rPr>
      </w:pPr>
      <w:r>
        <w:rPr>
          <w:rFonts w:ascii="Arial" w:hAnsi="Arial" w:cs="Arial"/>
          <w:i/>
          <w:szCs w:val="40"/>
        </w:rPr>
        <w:t>Quelle: 15</w:t>
      </w:r>
      <w:r w:rsidR="00CF25CC" w:rsidRPr="00CF25CC">
        <w:rPr>
          <w:rFonts w:ascii="Arial" w:hAnsi="Arial" w:cs="Arial"/>
          <w:i/>
          <w:szCs w:val="40"/>
        </w:rPr>
        <w:t xml:space="preserve">. Bayer. Infektionsschutzmaßnahmenverordnung vom </w:t>
      </w:r>
      <w:r>
        <w:rPr>
          <w:rFonts w:ascii="Arial" w:hAnsi="Arial" w:cs="Arial"/>
          <w:i/>
          <w:szCs w:val="40"/>
        </w:rPr>
        <w:t>23.11</w:t>
      </w:r>
      <w:r w:rsidR="00CF25CC" w:rsidRPr="00CF25CC">
        <w:rPr>
          <w:rFonts w:ascii="Arial" w:hAnsi="Arial" w:cs="Arial"/>
          <w:i/>
          <w:szCs w:val="40"/>
        </w:rPr>
        <w:t>.2021</w:t>
      </w:r>
    </w:p>
    <w:p w:rsidR="00B14754" w:rsidRPr="00CF25CC" w:rsidRDefault="00B14754" w:rsidP="00CF25CC">
      <w:pPr>
        <w:rPr>
          <w:rFonts w:ascii="Arial" w:hAnsi="Arial" w:cs="Arial"/>
          <w:i/>
          <w:szCs w:val="40"/>
        </w:rPr>
      </w:pPr>
      <w:r>
        <w:rPr>
          <w:rFonts w:ascii="Arial" w:hAnsi="Arial" w:cs="Arial"/>
          <w:i/>
          <w:szCs w:val="40"/>
        </w:rPr>
        <w:t>Stand: 01.01.2022</w:t>
      </w:r>
      <w:bookmarkStart w:id="0" w:name="_GoBack"/>
      <w:bookmarkEnd w:id="0"/>
    </w:p>
    <w:sectPr w:rsidR="00B14754" w:rsidRPr="00CF25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A7" w:rsidRDefault="001D3FA7" w:rsidP="009C4058">
      <w:pPr>
        <w:spacing w:after="0" w:line="240" w:lineRule="auto"/>
      </w:pPr>
      <w:r>
        <w:separator/>
      </w:r>
    </w:p>
  </w:endnote>
  <w:endnote w:type="continuationSeparator" w:id="0">
    <w:p w:rsidR="001D3FA7" w:rsidRDefault="001D3FA7" w:rsidP="009C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A7" w:rsidRDefault="001D3FA7" w:rsidP="009C4058">
      <w:pPr>
        <w:spacing w:after="0" w:line="240" w:lineRule="auto"/>
      </w:pPr>
      <w:r>
        <w:separator/>
      </w:r>
    </w:p>
  </w:footnote>
  <w:footnote w:type="continuationSeparator" w:id="0">
    <w:p w:rsidR="001D3FA7" w:rsidRDefault="001D3FA7" w:rsidP="009C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CC" w:rsidRPr="00CF25CC" w:rsidRDefault="009C4058" w:rsidP="009C4058">
    <w:pPr>
      <w:jc w:val="center"/>
      <w:rPr>
        <w:rFonts w:ascii="Arial" w:hAnsi="Arial" w:cs="Arial"/>
        <w:b/>
        <w:i/>
        <w:color w:val="FF0000"/>
        <w:sz w:val="44"/>
        <w:szCs w:val="40"/>
        <w:u w:val="single"/>
      </w:rPr>
    </w:pPr>
    <w:r w:rsidRPr="00CF25CC">
      <w:rPr>
        <w:rFonts w:ascii="Arial" w:hAnsi="Arial" w:cs="Arial"/>
        <w:b/>
        <w:i/>
        <w:color w:val="FF0000"/>
        <w:sz w:val="44"/>
        <w:szCs w:val="40"/>
        <w:u w:val="single"/>
      </w:rPr>
      <w:t xml:space="preserve">Aktuell gültige </w:t>
    </w:r>
    <w:r w:rsidR="00706980" w:rsidRPr="00CF25CC">
      <w:rPr>
        <w:rFonts w:ascii="Arial" w:hAnsi="Arial" w:cs="Arial"/>
        <w:b/>
        <w:i/>
        <w:color w:val="FF0000"/>
        <w:sz w:val="44"/>
        <w:szCs w:val="40"/>
        <w:u w:val="single"/>
      </w:rPr>
      <w:t>Besuchsregelung</w:t>
    </w:r>
    <w:r w:rsidR="00CF25CC" w:rsidRPr="00CF25CC">
      <w:rPr>
        <w:rFonts w:ascii="Arial" w:hAnsi="Arial" w:cs="Arial"/>
        <w:b/>
        <w:i/>
        <w:color w:val="FF0000"/>
        <w:sz w:val="44"/>
        <w:szCs w:val="40"/>
        <w:u w:val="single"/>
      </w:rPr>
      <w:t xml:space="preserve"> im</w:t>
    </w:r>
  </w:p>
  <w:p w:rsidR="009C4058" w:rsidRPr="00CF25CC" w:rsidRDefault="009C4058" w:rsidP="009C4058">
    <w:pPr>
      <w:jc w:val="center"/>
      <w:rPr>
        <w:rFonts w:ascii="Arial" w:hAnsi="Arial" w:cs="Arial"/>
        <w:b/>
        <w:i/>
        <w:color w:val="FF0000"/>
        <w:sz w:val="44"/>
        <w:szCs w:val="40"/>
        <w:u w:val="single"/>
      </w:rPr>
    </w:pPr>
    <w:r w:rsidRPr="00CF25CC">
      <w:rPr>
        <w:rFonts w:ascii="Arial" w:hAnsi="Arial" w:cs="Arial"/>
        <w:b/>
        <w:i/>
        <w:color w:val="FF0000"/>
        <w:sz w:val="44"/>
        <w:szCs w:val="40"/>
        <w:u w:val="single"/>
      </w:rPr>
      <w:t>Seniorenzentrum Schwebheim:</w:t>
    </w:r>
  </w:p>
  <w:p w:rsidR="009C4058" w:rsidRDefault="009C40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059"/>
    <w:multiLevelType w:val="hybridMultilevel"/>
    <w:tmpl w:val="87125950"/>
    <w:lvl w:ilvl="0" w:tplc="6DF23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65450"/>
    <w:multiLevelType w:val="hybridMultilevel"/>
    <w:tmpl w:val="99AABE3E"/>
    <w:lvl w:ilvl="0" w:tplc="A968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E04737"/>
    <w:multiLevelType w:val="hybridMultilevel"/>
    <w:tmpl w:val="D9AC22B2"/>
    <w:lvl w:ilvl="0" w:tplc="C0DAD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BC"/>
    <w:rsid w:val="001D3FA7"/>
    <w:rsid w:val="0027290D"/>
    <w:rsid w:val="003802A0"/>
    <w:rsid w:val="004D1164"/>
    <w:rsid w:val="00706980"/>
    <w:rsid w:val="007536CB"/>
    <w:rsid w:val="00753B49"/>
    <w:rsid w:val="009B68BC"/>
    <w:rsid w:val="009C4058"/>
    <w:rsid w:val="00A56D94"/>
    <w:rsid w:val="00B14754"/>
    <w:rsid w:val="00BA50AC"/>
    <w:rsid w:val="00C6183A"/>
    <w:rsid w:val="00CF25CC"/>
    <w:rsid w:val="00E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CE26-BBEA-49FA-9584-6475E93B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06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8B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4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058"/>
  </w:style>
  <w:style w:type="paragraph" w:styleId="Fuzeile">
    <w:name w:val="footer"/>
    <w:basedOn w:val="Standard"/>
    <w:link w:val="FuzeileZchn"/>
    <w:uiPriority w:val="99"/>
    <w:unhideWhenUsed/>
    <w:rsid w:val="009C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058"/>
  </w:style>
  <w:style w:type="character" w:customStyle="1" w:styleId="berschrift1Zchn">
    <w:name w:val="Überschrift 1 Zchn"/>
    <w:basedOn w:val="Absatz-Standardschriftart"/>
    <w:link w:val="berschrift1"/>
    <w:uiPriority w:val="9"/>
    <w:rsid w:val="007069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06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7682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234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5FD7-1F19-45BE-ACC0-6AA9BF83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Berninger</dc:creator>
  <cp:keywords/>
  <dc:description/>
  <cp:lastModifiedBy>Carolin Berninger</cp:lastModifiedBy>
  <cp:revision>9</cp:revision>
  <cp:lastPrinted>2022-01-18T09:19:00Z</cp:lastPrinted>
  <dcterms:created xsi:type="dcterms:W3CDTF">2021-08-09T06:47:00Z</dcterms:created>
  <dcterms:modified xsi:type="dcterms:W3CDTF">2022-01-18T09:19:00Z</dcterms:modified>
</cp:coreProperties>
</file>